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C5" w:rsidRPr="009F5238" w:rsidRDefault="001524C5" w:rsidP="00E7137C">
      <w:pPr>
        <w:spacing w:before="66" w:after="66" w:line="466" w:lineRule="atLeast"/>
        <w:ind w:left="133" w:right="133"/>
        <w:jc w:val="center"/>
        <w:outlineLvl w:val="2"/>
        <w:rPr>
          <w:rFonts w:ascii="Times New Roman" w:eastAsia="Times New Roman" w:hAnsi="Times New Roman" w:cs="Tahoma"/>
          <w:color w:val="000000" w:themeColor="text1"/>
          <w:sz w:val="36"/>
          <w:szCs w:val="33"/>
          <w:u w:val="single"/>
          <w:lang w:eastAsia="ru-RU"/>
        </w:rPr>
      </w:pPr>
      <w:r w:rsidRPr="009F5238">
        <w:rPr>
          <w:rFonts w:ascii="Times New Roman" w:eastAsia="Times New Roman" w:hAnsi="Times New Roman" w:cs="Tahoma"/>
          <w:color w:val="000000" w:themeColor="text1"/>
          <w:sz w:val="36"/>
          <w:szCs w:val="33"/>
          <w:u w:val="single"/>
          <w:lang w:eastAsia="ru-RU"/>
        </w:rPr>
        <w:t>Консультация для воспитателей</w:t>
      </w:r>
    </w:p>
    <w:p w:rsidR="001524C5" w:rsidRPr="009F5238" w:rsidRDefault="001524C5" w:rsidP="00E7137C">
      <w:pPr>
        <w:spacing w:before="66" w:after="66" w:line="435" w:lineRule="atLeast"/>
        <w:ind w:left="133" w:right="133"/>
        <w:jc w:val="center"/>
        <w:outlineLvl w:val="3"/>
        <w:rPr>
          <w:rFonts w:ascii="Times New Roman" w:eastAsia="Times New Roman" w:hAnsi="Times New Roman" w:cs="Tahoma"/>
          <w:color w:val="000000" w:themeColor="text1"/>
          <w:sz w:val="36"/>
          <w:szCs w:val="31"/>
          <w:u w:val="single"/>
          <w:lang w:eastAsia="ru-RU"/>
        </w:rPr>
      </w:pPr>
      <w:r w:rsidRPr="009F5238">
        <w:rPr>
          <w:rFonts w:ascii="Times New Roman" w:eastAsia="Times New Roman" w:hAnsi="Times New Roman" w:cs="Tahoma"/>
          <w:color w:val="000000" w:themeColor="text1"/>
          <w:sz w:val="36"/>
          <w:szCs w:val="31"/>
          <w:u w:val="single"/>
          <w:lang w:eastAsia="ru-RU"/>
        </w:rPr>
        <w:t>Влияние народного творчества на связную речь дошкольников</w:t>
      </w:r>
    </w:p>
    <w:p w:rsidR="001524C5" w:rsidRPr="009F5238" w:rsidRDefault="001524C5" w:rsidP="001524C5">
      <w:pPr>
        <w:spacing w:before="66" w:after="66" w:line="240" w:lineRule="auto"/>
        <w:ind w:left="1995" w:firstLine="18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ведущих задач, которую решают дошкольные образовательные учреждения, является развитие связной речи детей.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ребенок с первого года жизни старается выразить свою мысль и пытается добиться понимания, адекватной реакции со стороны окружающих. Поэтому </w:t>
      </w:r>
      <w:proofErr w:type="spellStart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навыков связной речи является условием формирования межличностных отношений ребенка с окружающим социумом.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Федеральным государственным требованиям к структуре основной общеобразовательной программы дошкольного образования 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1524C5" w:rsidRPr="00E7137C" w:rsidRDefault="001524C5" w:rsidP="00E71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свободного общения </w:t>
      </w:r>
      <w:proofErr w:type="gramStart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детьми;</w:t>
      </w:r>
    </w:p>
    <w:p w:rsidR="001524C5" w:rsidRPr="00E7137C" w:rsidRDefault="001524C5" w:rsidP="00E71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всех компонентов устной речи детей </w:t>
      </w:r>
      <w:r w:rsidRPr="00E713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(лексической стороны, грамматического строя речи, произносительной стороны речи;</w:t>
      </w:r>
    </w:p>
    <w:p w:rsidR="001524C5" w:rsidRPr="00E7137C" w:rsidRDefault="001524C5" w:rsidP="00E71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связной речи - диалогической и монологической форм)</w:t>
      </w: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различных формах и видах детской деятельности;</w:t>
      </w:r>
    </w:p>
    <w:p w:rsidR="001524C5" w:rsidRPr="00E7137C" w:rsidRDefault="001524C5" w:rsidP="00E71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 овладение воспитанниками нормами речи.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Нередко родители под связной речью понимают отдельные фразовые высказывания. Однако важно донести до их понимания то, что связная речь - это цепь логически сочетающихся предложений, содержащих законченную мысль. Каждый ребенок должен уметь содержательно, грамотно, правильно, связно и последовательно излагать свои мысли.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Связная речь включает развитие монологического и диалогического речи ребенка. Овладение диалогической и монологической речью дает ребенку возможность свободно рассуждать, делать выводы, спрашивать, помогает устанавливать связь с окружающими людьми. Развитие обоих форм связной речи - диалогической и монологической играет ведущую роль в процессе речевого развития ребенка и занимает центральное место в общей системе работы по развитию речи дошкольном учреждении.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связной речи ребенка влияет много факторов. Одним из коммуникативных источников, наполняющих речевую среду, является народное творчество.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 с рождения ребенок слышит от мамы </w:t>
      </w:r>
      <w:proofErr w:type="spellStart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колыбельные, сказки и др. В детском саду очень часто используются эти и другие жанры для развития и воспитания. Загадки, сказки, поговорки, считалки обогащают </w:t>
      </w: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эмоции, развивают воображение, а также являются отличным образцом родного языка.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дети слушают </w:t>
      </w:r>
      <w:proofErr w:type="spellStart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учатся их повторять, обыгрывать, использовать в своих играх. Помимо прочего, это способствует развитию речи, произвольной памяти. Загадки можно учить ребят не только отгадывать, но и придумывать самим. Пословицы и поговорки играют огромную роль в формировании ценностей у малышей. Они эмоционально очень насыщенны, и, соответственно, ребенок, чтобы постичь смысл сказанного, должен приложить определенные усилия, затрагивающие не только разум, но и чувства, что очень важно для нравственно-эстетического развития.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не сказать, что устное народное творчество для детей - это, прежде всего, сказки. Кроме того, они в большинстве случаев наиболее интересны для малышей дошкольного возраста. Также этот жанр является самым доступным, так как простота и непосредственность изложения очень близки к психологии ребенка. На примере многих персонажей можно доступно объяснить такие понятия, как "добро", "зло", "жадность", "смелость" и т. п. Сказка вводит детей в воображаемые обстоятельства, заставляя переживать вместе с героем широкий спектр чувств. Став на сторону положительного персонажа, дошкольник решает все поставленные задачи вместе с ним. Это увеличивает творческую активность и позволяет делать выводы, недоступные в других обстоятельствах.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воспитатели, педагоги и родители должны грамотно и ответственно подойти к выбору произведений, соответственно с возрастными особенностями и целями, которых необходимо достичь.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Знакомство ребенка с художественной литературой начинается с миниатюр народного творчества - </w:t>
      </w:r>
      <w:proofErr w:type="spellStart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песен, затем он слушает народные сказки, которые полезно пересказывать.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малышей 3-4 лет связной речи лучше всего с простого воспроизведения хорошо знакомых им сказок: «Колобок», «Репка», «Теремок», «Курочка ряба». Ребенок рассказывает вместе с взрослыми, в ответ на его вопросы, поставленные обычно к последнему слову фразы, вставляет отдельные слова: «Посадил дед</w:t>
      </w:r>
      <w:proofErr w:type="gramStart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.... </w:t>
      </w:r>
      <w:proofErr w:type="gramEnd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Что? </w:t>
      </w:r>
      <w:r w:rsidRPr="00E713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(репку)</w:t>
      </w: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Постепенно становится возможным использование подсказывающих вопросов, на которые ребенок отвечает целым предложением. Так, после чтения сказки «Курочка Ряба» можно предложить ребенку пересказать ее. Взрослый: «</w:t>
      </w:r>
      <w:proofErr w:type="spellStart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Жилибыли</w:t>
      </w:r>
      <w:proofErr w:type="spellEnd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 да баба». Кто жили-были? </w:t>
      </w:r>
      <w:r w:rsidRPr="00E713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(ответ ребенка.)</w:t>
      </w: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«Была у них курочка Ряба». «Кто у них был?»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этого можно переходить к </w:t>
      </w:r>
      <w:proofErr w:type="spellStart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пересказыванию</w:t>
      </w:r>
      <w:proofErr w:type="spellEnd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маленьких рассказов Л. Н. Толстого, К. Д. Ушинского, Н. Калинкиной и др. При пересказе прозы надо следить, чтобы ответы ребенка были как можно ближе к художественному тексту.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занятиях с ребенком пятого года жизни можно использовать совместный пересказ. Помощь взрослого будет заключаться в напоминании фразы, подсказке забытого слова. Это обеспечит плавность пересказа, предупредит разрывы произведения на отдельные куски.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возрасте понимание и осмысление прочитанных произведений приобретает особое значение. Но ребенку сложно еще самостоятельно проследить логическую последовательность сюжета, запомнить и точно передать языковые средства. Поэтому его постепенно следует приучать к поисковым вопросам, т. е. помогающим рассуждать. Например, в беседе по сказке К. Д. Ушинского «Умей обождать» можно спросить: «Как курочка относилась к петушку, правильные ли советы она давала ему? Почему петушок не хотел обождать...»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книг можно сочетать с рассматриванием картины известного художника, прослушиванием музыкального произведения и т. д.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Устное народное творчество обогащает словарный запас ребенка, особенно работа с </w:t>
      </w:r>
      <w:proofErr w:type="spellStart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потешками</w:t>
      </w:r>
      <w:proofErr w:type="spellEnd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короткие, мелодичные стишки, которые часто могут сопровождаться определенными действиями. Они помогают в воспитании доброжелательности, дружелюбия, сопереживания. Постепенно дети переносят их в свои игры.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дома или в детском саду можно сделать уголок, в который помещаются книжки-малютки, книжки-раскладушки, дидактические игры по мотивам фольклорных произведений, иллюстрации. После трех лет </w:t>
      </w:r>
      <w:r w:rsidRPr="00E713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(а иногда и раньше)</w:t>
      </w: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малыши с удовольствием будут рассматривать картинки, пересказывать уже знакомые </w:t>
      </w:r>
      <w:proofErr w:type="spellStart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сказки, интересоваться новыми.</w:t>
      </w:r>
    </w:p>
    <w:p w:rsidR="001524C5" w:rsidRPr="00E7137C" w:rsidRDefault="001524C5" w:rsidP="00E7137C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более тесного контакта с родителями в начале года можно изготовить папки - передвижки, в которых записываются выражения народных мудростей </w:t>
      </w:r>
      <w:r w:rsidRPr="00E713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(пословицы, поговорки, считалки, скороговорки, колыбельные песенки)</w:t>
      </w:r>
      <w:r w:rsidRPr="00E7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того, чтобы родители могли повторить, заучить.</w:t>
      </w:r>
    </w:p>
    <w:p w:rsidR="001524C5" w:rsidRPr="00E7137C" w:rsidRDefault="001524C5" w:rsidP="00E7137C">
      <w:pPr>
        <w:spacing w:before="35" w:after="35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35FB" w:rsidRPr="00E7137C" w:rsidRDefault="00E135FB" w:rsidP="00E713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135FB" w:rsidRPr="00E7137C" w:rsidSect="00E1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4D1"/>
    <w:multiLevelType w:val="multilevel"/>
    <w:tmpl w:val="CA04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524C5"/>
    <w:rsid w:val="001524C5"/>
    <w:rsid w:val="006F261D"/>
    <w:rsid w:val="009D0F37"/>
    <w:rsid w:val="009F5238"/>
    <w:rsid w:val="00B8366B"/>
    <w:rsid w:val="00E135FB"/>
    <w:rsid w:val="00E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FB"/>
  </w:style>
  <w:style w:type="paragraph" w:styleId="3">
    <w:name w:val="heading 3"/>
    <w:basedOn w:val="a"/>
    <w:link w:val="30"/>
    <w:uiPriority w:val="9"/>
    <w:qFormat/>
    <w:rsid w:val="00152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24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2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24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15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Берёзка</cp:lastModifiedBy>
  <cp:revision>4</cp:revision>
  <dcterms:created xsi:type="dcterms:W3CDTF">2016-12-15T20:09:00Z</dcterms:created>
  <dcterms:modified xsi:type="dcterms:W3CDTF">2017-03-30T11:51:00Z</dcterms:modified>
</cp:coreProperties>
</file>